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AE7" w:rsidRPr="0051425D" w:rsidRDefault="00565AE7" w:rsidP="00F67055">
      <w:pPr>
        <w:spacing w:after="0" w:line="259" w:lineRule="auto"/>
        <w:ind w:right="-1" w:firstLine="0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sz w:val="20"/>
          <w:szCs w:val="20"/>
        </w:rPr>
        <w:t>Приложение №1</w:t>
      </w:r>
    </w:p>
    <w:p w:rsidR="00565AE7" w:rsidRPr="0051425D" w:rsidRDefault="00565AE7" w:rsidP="00F67055">
      <w:pPr>
        <w:spacing w:after="0" w:line="278" w:lineRule="auto"/>
        <w:ind w:left="5747" w:right="-1" w:hanging="728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к Порядку проведения открытого конкурса по выбору аудиторской организации</w:t>
      </w:r>
    </w:p>
    <w:p w:rsidR="00565AE7" w:rsidRPr="0051425D" w:rsidRDefault="00565AE7" w:rsidP="00F67055">
      <w:pPr>
        <w:spacing w:after="22" w:line="259" w:lineRule="auto"/>
        <w:ind w:right="-1" w:firstLine="0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для осуществления обязательного ежегодного</w:t>
      </w:r>
    </w:p>
    <w:p w:rsidR="00565AE7" w:rsidRDefault="00565AE7" w:rsidP="00F67055">
      <w:pPr>
        <w:spacing w:after="0" w:line="278" w:lineRule="auto"/>
        <w:ind w:left="4485" w:right="-1" w:hanging="163"/>
        <w:jc w:val="right"/>
        <w:rPr>
          <w:rFonts w:asciiTheme="minorHAnsi" w:hAnsiTheme="minorHAnsi" w:cstheme="minorHAnsi"/>
          <w:i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аудита бухгалтерской (финансовой) отчетности</w:t>
      </w:r>
    </w:p>
    <w:p w:rsidR="00565AE7" w:rsidRPr="0051425D" w:rsidRDefault="00565AE7" w:rsidP="00F67055">
      <w:pPr>
        <w:spacing w:after="0" w:line="278" w:lineRule="auto"/>
        <w:ind w:left="4485" w:right="-1" w:hanging="163"/>
        <w:jc w:val="right"/>
        <w:rPr>
          <w:rFonts w:asciiTheme="minorHAnsi" w:hAnsiTheme="minorHAnsi" w:cstheme="minorHAnsi"/>
          <w:sz w:val="20"/>
          <w:szCs w:val="20"/>
        </w:rPr>
      </w:pPr>
      <w:r w:rsidRPr="0051425D">
        <w:rPr>
          <w:rFonts w:asciiTheme="minorHAnsi" w:hAnsiTheme="minorHAnsi" w:cstheme="minorHAnsi"/>
          <w:i/>
          <w:sz w:val="20"/>
          <w:szCs w:val="20"/>
        </w:rPr>
        <w:t>АО «Вторая линия»</w:t>
      </w:r>
    </w:p>
    <w:p w:rsidR="00565AE7" w:rsidRPr="00543CA3" w:rsidRDefault="00565AE7" w:rsidP="00565AE7">
      <w:pPr>
        <w:spacing w:after="0" w:line="259" w:lineRule="auto"/>
        <w:ind w:firstLine="0"/>
        <w:jc w:val="left"/>
        <w:rPr>
          <w:rFonts w:asciiTheme="minorHAnsi" w:hAnsiTheme="minorHAnsi" w:cstheme="minorHAnsi"/>
        </w:rPr>
      </w:pPr>
      <w:r w:rsidRPr="00543CA3">
        <w:rPr>
          <w:rFonts w:asciiTheme="minorHAnsi" w:hAnsiTheme="minorHAnsi" w:cstheme="minorHAnsi"/>
          <w:sz w:val="27"/>
        </w:rPr>
        <w:t xml:space="preserve">  </w:t>
      </w:r>
    </w:p>
    <w:p w:rsidR="00565AE7" w:rsidRPr="00543CA3" w:rsidRDefault="00565AE7" w:rsidP="00565AE7">
      <w:pPr>
        <w:spacing w:after="25" w:line="259" w:lineRule="auto"/>
        <w:ind w:firstLine="0"/>
        <w:jc w:val="left"/>
        <w:rPr>
          <w:rFonts w:asciiTheme="minorHAnsi" w:hAnsiTheme="minorHAnsi" w:cstheme="minorHAnsi"/>
        </w:rPr>
      </w:pPr>
      <w:r w:rsidRPr="00543CA3">
        <w:rPr>
          <w:rFonts w:asciiTheme="minorHAnsi" w:hAnsiTheme="minorHAnsi" w:cstheme="minorHAnsi"/>
          <w:sz w:val="27"/>
        </w:rPr>
        <w:t xml:space="preserve"> </w:t>
      </w:r>
    </w:p>
    <w:p w:rsidR="00565AE7" w:rsidRPr="007B53F4" w:rsidRDefault="00565AE7" w:rsidP="00565AE7">
      <w:pPr>
        <w:pStyle w:val="2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>Извещение</w:t>
      </w:r>
    </w:p>
    <w:p w:rsidR="00565AE7" w:rsidRDefault="00565AE7" w:rsidP="00565AE7">
      <w:pPr>
        <w:spacing w:after="0" w:line="270" w:lineRule="auto"/>
        <w:ind w:left="106" w:hanging="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3F4">
        <w:rPr>
          <w:rFonts w:asciiTheme="minorHAnsi" w:hAnsiTheme="minorHAnsi" w:cstheme="minorHAnsi"/>
          <w:b/>
          <w:sz w:val="24"/>
          <w:szCs w:val="24"/>
        </w:rPr>
        <w:t xml:space="preserve">о проведении открытого конкурса по выбору аудиторской организации </w:t>
      </w:r>
    </w:p>
    <w:p w:rsidR="00D64D8F" w:rsidRDefault="00565AE7" w:rsidP="00565AE7">
      <w:pPr>
        <w:spacing w:after="0" w:line="270" w:lineRule="auto"/>
        <w:ind w:left="106" w:hanging="1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B53F4">
        <w:rPr>
          <w:rFonts w:asciiTheme="minorHAnsi" w:hAnsiTheme="minorHAnsi" w:cstheme="minorHAnsi"/>
          <w:b/>
          <w:sz w:val="24"/>
          <w:szCs w:val="24"/>
        </w:rPr>
        <w:t>для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B53F4">
        <w:rPr>
          <w:rFonts w:asciiTheme="minorHAnsi" w:hAnsiTheme="minorHAnsi" w:cstheme="minorHAnsi"/>
          <w:b/>
          <w:sz w:val="24"/>
          <w:szCs w:val="24"/>
        </w:rPr>
        <w:t xml:space="preserve">проведения обязательного аудита бухгалтерской (финансовой) отчетности </w:t>
      </w:r>
    </w:p>
    <w:p w:rsidR="00565AE7" w:rsidRPr="007B53F4" w:rsidRDefault="00565AE7" w:rsidP="00565AE7">
      <w:pPr>
        <w:spacing w:after="0" w:line="270" w:lineRule="auto"/>
        <w:ind w:left="106" w:hanging="10"/>
        <w:jc w:val="center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b/>
          <w:sz w:val="24"/>
          <w:szCs w:val="24"/>
        </w:rPr>
        <w:t>за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1484B">
        <w:rPr>
          <w:rFonts w:asciiTheme="minorHAnsi" w:hAnsiTheme="minorHAnsi" w:cstheme="minorHAnsi"/>
          <w:b/>
          <w:sz w:val="24"/>
          <w:szCs w:val="24"/>
        </w:rPr>
        <w:t>2026</w:t>
      </w:r>
      <w:r w:rsidRPr="007B53F4">
        <w:rPr>
          <w:rFonts w:asciiTheme="minorHAnsi" w:hAnsiTheme="minorHAnsi" w:cstheme="minorHAnsi"/>
          <w:b/>
          <w:sz w:val="24"/>
          <w:szCs w:val="24"/>
        </w:rPr>
        <w:t xml:space="preserve"> год АО «Вторая линия»</w:t>
      </w:r>
    </w:p>
    <w:p w:rsidR="00565AE7" w:rsidRPr="007B53F4" w:rsidRDefault="00565AE7" w:rsidP="00565AE7">
      <w:pPr>
        <w:spacing w:after="0" w:line="259" w:lineRule="auto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 xml:space="preserve"> </w:t>
      </w:r>
    </w:p>
    <w:p w:rsidR="00565AE7" w:rsidRPr="007B53F4" w:rsidRDefault="00565AE7" w:rsidP="004061B7">
      <w:pPr>
        <w:spacing w:after="22" w:line="259" w:lineRule="auto"/>
        <w:ind w:firstLine="567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>Во исполнение положений пункта 4 статьи 5.1 Федерального закона «Об аудиторской деятельности» от 30.12.2008г. № 307-ФЗ объявляем о проведении открытого конкурса по выбору аудиторской организации для заключения договора на проведение обязательного аудита бухгалтерской (финансовой) отчетности за 202</w:t>
      </w:r>
      <w:r w:rsidR="0071484B">
        <w:rPr>
          <w:rFonts w:asciiTheme="minorHAnsi" w:hAnsiTheme="minorHAnsi" w:cstheme="minorHAnsi"/>
          <w:sz w:val="24"/>
          <w:szCs w:val="24"/>
        </w:rPr>
        <w:t>6</w:t>
      </w:r>
      <w:r w:rsidRPr="007B53F4">
        <w:rPr>
          <w:rFonts w:asciiTheme="minorHAnsi" w:hAnsiTheme="minorHAnsi" w:cstheme="minorHAnsi"/>
          <w:sz w:val="24"/>
          <w:szCs w:val="24"/>
        </w:rPr>
        <w:t xml:space="preserve"> год, подготовленной </w:t>
      </w:r>
      <w:r w:rsidRPr="00552C35">
        <w:rPr>
          <w:rFonts w:asciiTheme="minorHAnsi" w:hAnsiTheme="minorHAnsi" w:cstheme="minorHAnsi"/>
          <w:sz w:val="24"/>
          <w:szCs w:val="24"/>
        </w:rPr>
        <w:t xml:space="preserve">в соответствии с правилами составления бухгалтерской (финансовой) отчетности </w:t>
      </w:r>
      <w:proofErr w:type="spellStart"/>
      <w:r w:rsidRPr="00552C35">
        <w:rPr>
          <w:rFonts w:asciiTheme="minorHAnsi" w:hAnsiTheme="minorHAnsi" w:cstheme="minorHAnsi"/>
          <w:sz w:val="24"/>
          <w:szCs w:val="24"/>
        </w:rPr>
        <w:t>некредитными</w:t>
      </w:r>
      <w:proofErr w:type="spellEnd"/>
      <w:r w:rsidRPr="00552C35">
        <w:rPr>
          <w:rFonts w:asciiTheme="minorHAnsi" w:hAnsiTheme="minorHAnsi" w:cstheme="minorHAnsi"/>
          <w:sz w:val="24"/>
          <w:szCs w:val="24"/>
        </w:rPr>
        <w:t xml:space="preserve"> финансовыми организациями, установленными в Российской Федерации</w:t>
      </w:r>
      <w:r w:rsidRPr="007B53F4">
        <w:rPr>
          <w:rFonts w:asciiTheme="minorHAnsi" w:hAnsiTheme="minorHAnsi" w:cstheme="minorHAnsi"/>
          <w:sz w:val="24"/>
          <w:szCs w:val="24"/>
        </w:rPr>
        <w:t xml:space="preserve">, в целях выявления аудиторской организации, обеспечивающей лучшее качество и условия проведения ежегодного обязательного аудита бухгалтерской (финансовой) отчетности.  </w:t>
      </w:r>
    </w:p>
    <w:p w:rsidR="00565AE7" w:rsidRPr="007B53F4" w:rsidRDefault="00565AE7" w:rsidP="004061B7">
      <w:pPr>
        <w:tabs>
          <w:tab w:val="left" w:pos="9356"/>
        </w:tabs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FB04CD">
        <w:rPr>
          <w:rFonts w:asciiTheme="minorHAnsi" w:hAnsiTheme="minorHAnsi" w:cstheme="minorHAnsi"/>
          <w:sz w:val="24"/>
          <w:szCs w:val="24"/>
        </w:rPr>
        <w:t xml:space="preserve">Участником Конкурса может быть аудиторская организация, отвечающая установленным законодательством Российской Федерации требованиям к аудиторским организациям, имеющая место нахождения в </w:t>
      </w:r>
      <w:proofErr w:type="spellStart"/>
      <w:r w:rsidRPr="00FB04CD">
        <w:rPr>
          <w:rFonts w:asciiTheme="minorHAnsi" w:hAnsiTheme="minorHAnsi" w:cstheme="minorHAnsi"/>
          <w:sz w:val="24"/>
          <w:szCs w:val="24"/>
        </w:rPr>
        <w:t>г.Москва</w:t>
      </w:r>
      <w:proofErr w:type="spellEnd"/>
      <w:r w:rsidRPr="00FB04CD">
        <w:rPr>
          <w:rFonts w:asciiTheme="minorHAnsi" w:hAnsiTheme="minorHAnsi" w:cstheme="minorHAnsi"/>
          <w:sz w:val="24"/>
          <w:szCs w:val="24"/>
        </w:rPr>
        <w:t xml:space="preserve">, а также не имеющая установленных законодательством Российской Федерации ограничений для осуществления обязательного ежегодного аудита бухгалтерской (финансовой) отчетности , подготовленной в соответствии с правилами составления бухгалтерской (финансовой) отчетности </w:t>
      </w:r>
      <w:proofErr w:type="spellStart"/>
      <w:r w:rsidRPr="00FB04CD">
        <w:rPr>
          <w:rFonts w:asciiTheme="minorHAnsi" w:hAnsiTheme="minorHAnsi" w:cstheme="minorHAnsi"/>
          <w:sz w:val="24"/>
          <w:szCs w:val="24"/>
        </w:rPr>
        <w:t>некредитными</w:t>
      </w:r>
      <w:proofErr w:type="spellEnd"/>
      <w:r w:rsidRPr="00FB04CD">
        <w:rPr>
          <w:rFonts w:asciiTheme="minorHAnsi" w:hAnsiTheme="minorHAnsi" w:cstheme="minorHAnsi"/>
          <w:sz w:val="24"/>
          <w:szCs w:val="24"/>
        </w:rPr>
        <w:t xml:space="preserve"> финансовыми организациями, установленными в Российской Федерации</w:t>
      </w:r>
      <w:r w:rsidRPr="007B53F4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565AE7" w:rsidRPr="007B53F4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 xml:space="preserve">Обязательными условиями для участия в Конкурсе является членство аудиторской организации в саморегулируемой организации аудиторов, и </w:t>
      </w:r>
      <w:r>
        <w:rPr>
          <w:rFonts w:asciiTheme="minorHAnsi" w:hAnsiTheme="minorHAnsi" w:cstheme="minorHAnsi"/>
          <w:sz w:val="24"/>
          <w:szCs w:val="24"/>
        </w:rPr>
        <w:t xml:space="preserve">внесение </w:t>
      </w:r>
      <w:r w:rsidRPr="007B53F4">
        <w:rPr>
          <w:rFonts w:asciiTheme="minorHAnsi" w:hAnsiTheme="minorHAnsi" w:cstheme="minorHAnsi"/>
          <w:sz w:val="24"/>
          <w:szCs w:val="24"/>
        </w:rPr>
        <w:t xml:space="preserve">в реестр аудиторских организаций, оказывающих аудиторские услуги общественно значимым организациям на финансовом рынке, </w:t>
      </w:r>
      <w:r w:rsidRPr="00877D58">
        <w:rPr>
          <w:rFonts w:asciiTheme="minorHAnsi" w:hAnsiTheme="minorHAnsi" w:cstheme="minorHAnsi"/>
          <w:sz w:val="24"/>
          <w:szCs w:val="24"/>
        </w:rPr>
        <w:t xml:space="preserve">а также наличие в штате аудиторской организации аудиторов, </w:t>
      </w:r>
      <w:r w:rsidRPr="00877D58">
        <w:rPr>
          <w:rFonts w:ascii="Calibri" w:hAnsi="Calibri"/>
          <w:sz w:val="24"/>
          <w:szCs w:val="24"/>
          <w:lang w:eastAsia="en-US"/>
        </w:rPr>
        <w:t>имеющих</w:t>
      </w:r>
      <w:r w:rsidRPr="00877D58">
        <w:rPr>
          <w:rFonts w:asciiTheme="minorHAnsi" w:hAnsiTheme="minorHAnsi" w:cstheme="minorHAnsi"/>
          <w:sz w:val="24"/>
          <w:szCs w:val="24"/>
        </w:rPr>
        <w:t xml:space="preserve"> дипломы (аттестаты, сертификаты), подтверждающие квалификацию в области МСФО.</w:t>
      </w:r>
      <w:r w:rsidRPr="007B53F4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565AE7" w:rsidRPr="007B53F4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 xml:space="preserve">Срок приема заявок для участия в открытом конкурсе – </w:t>
      </w:r>
      <w:r w:rsidRPr="001D68B0">
        <w:rPr>
          <w:rFonts w:asciiTheme="minorHAnsi" w:hAnsiTheme="minorHAnsi" w:cstheme="minorHAnsi"/>
          <w:b/>
          <w:sz w:val="24"/>
          <w:szCs w:val="24"/>
        </w:rPr>
        <w:t>с «</w:t>
      </w:r>
      <w:r w:rsidR="005C72A5" w:rsidRPr="001D68B0">
        <w:rPr>
          <w:rFonts w:asciiTheme="minorHAnsi" w:hAnsiTheme="minorHAnsi" w:cstheme="minorHAnsi"/>
          <w:b/>
          <w:sz w:val="24"/>
          <w:szCs w:val="24"/>
        </w:rPr>
        <w:t>02</w:t>
      </w:r>
      <w:r w:rsidRPr="001D68B0">
        <w:rPr>
          <w:rFonts w:asciiTheme="minorHAnsi" w:hAnsiTheme="minorHAnsi" w:cstheme="minorHAnsi"/>
          <w:b/>
          <w:sz w:val="24"/>
          <w:szCs w:val="24"/>
        </w:rPr>
        <w:t xml:space="preserve">» </w:t>
      </w:r>
      <w:r w:rsidR="005C72A5" w:rsidRPr="001D68B0">
        <w:rPr>
          <w:rFonts w:asciiTheme="minorHAnsi" w:hAnsiTheme="minorHAnsi" w:cstheme="minorHAnsi"/>
          <w:b/>
          <w:sz w:val="24"/>
          <w:szCs w:val="24"/>
        </w:rPr>
        <w:t>ноября</w:t>
      </w:r>
      <w:r w:rsidRPr="001D68B0">
        <w:rPr>
          <w:rFonts w:asciiTheme="minorHAnsi" w:hAnsiTheme="minorHAnsi" w:cstheme="minorHAnsi"/>
          <w:b/>
          <w:sz w:val="24"/>
          <w:szCs w:val="24"/>
        </w:rPr>
        <w:t xml:space="preserve"> 202</w:t>
      </w:r>
      <w:r w:rsidR="005C72A5" w:rsidRPr="001D68B0">
        <w:rPr>
          <w:rFonts w:asciiTheme="minorHAnsi" w:hAnsiTheme="minorHAnsi" w:cstheme="minorHAnsi"/>
          <w:b/>
          <w:sz w:val="24"/>
          <w:szCs w:val="24"/>
        </w:rPr>
        <w:t>6</w:t>
      </w:r>
      <w:r w:rsidRPr="001D68B0">
        <w:rPr>
          <w:rFonts w:asciiTheme="minorHAnsi" w:hAnsiTheme="minorHAnsi" w:cstheme="minorHAnsi"/>
          <w:b/>
          <w:sz w:val="24"/>
          <w:szCs w:val="24"/>
        </w:rPr>
        <w:t xml:space="preserve"> по «</w:t>
      </w:r>
      <w:r w:rsidR="004061B7" w:rsidRPr="001D68B0">
        <w:rPr>
          <w:rFonts w:asciiTheme="minorHAnsi" w:hAnsiTheme="minorHAnsi" w:cstheme="minorHAnsi"/>
          <w:b/>
          <w:sz w:val="24"/>
          <w:szCs w:val="24"/>
        </w:rPr>
        <w:t>27</w:t>
      </w:r>
      <w:r w:rsidRPr="001D68B0">
        <w:rPr>
          <w:rFonts w:asciiTheme="minorHAnsi" w:hAnsiTheme="minorHAnsi" w:cstheme="minorHAnsi"/>
          <w:b/>
          <w:sz w:val="24"/>
          <w:szCs w:val="24"/>
        </w:rPr>
        <w:t xml:space="preserve">» </w:t>
      </w:r>
      <w:r w:rsidR="004061B7" w:rsidRPr="001D68B0">
        <w:rPr>
          <w:rFonts w:asciiTheme="minorHAnsi" w:hAnsiTheme="minorHAnsi" w:cstheme="minorHAnsi"/>
          <w:b/>
          <w:sz w:val="24"/>
          <w:szCs w:val="24"/>
        </w:rPr>
        <w:t xml:space="preserve">ноября </w:t>
      </w:r>
      <w:r w:rsidRPr="001D68B0">
        <w:rPr>
          <w:rFonts w:asciiTheme="minorHAnsi" w:hAnsiTheme="minorHAnsi" w:cstheme="minorHAnsi"/>
          <w:b/>
          <w:sz w:val="24"/>
          <w:szCs w:val="24"/>
        </w:rPr>
        <w:t>202</w:t>
      </w:r>
      <w:r w:rsidR="004061B7" w:rsidRPr="001D68B0">
        <w:rPr>
          <w:rFonts w:asciiTheme="minorHAnsi" w:hAnsiTheme="minorHAnsi" w:cstheme="minorHAnsi"/>
          <w:b/>
          <w:sz w:val="24"/>
          <w:szCs w:val="24"/>
        </w:rPr>
        <w:t>6</w:t>
      </w:r>
      <w:r w:rsidRPr="001D68B0">
        <w:rPr>
          <w:rFonts w:asciiTheme="minorHAnsi" w:hAnsiTheme="minorHAnsi" w:cstheme="minorHAnsi"/>
          <w:b/>
          <w:sz w:val="24"/>
          <w:szCs w:val="24"/>
        </w:rPr>
        <w:t xml:space="preserve"> года включительно.</w:t>
      </w:r>
      <w:r w:rsidRPr="007B53F4">
        <w:rPr>
          <w:rFonts w:asciiTheme="minorHAnsi" w:hAnsiTheme="minorHAnsi" w:cstheme="minorHAnsi"/>
          <w:sz w:val="24"/>
          <w:szCs w:val="24"/>
        </w:rPr>
        <w:t xml:space="preserve"> Заявка на участие в конкурсе по выбору аудиторской организации для проведения обязательного аудита бухгалтерской (финансовой) отчетности за 202</w:t>
      </w:r>
      <w:r w:rsidR="004061B7">
        <w:rPr>
          <w:rFonts w:asciiTheme="minorHAnsi" w:hAnsiTheme="minorHAnsi" w:cstheme="minorHAnsi"/>
          <w:sz w:val="24"/>
          <w:szCs w:val="24"/>
        </w:rPr>
        <w:t>6</w:t>
      </w:r>
      <w:r w:rsidRPr="007B53F4">
        <w:rPr>
          <w:rFonts w:asciiTheme="minorHAnsi" w:hAnsiTheme="minorHAnsi" w:cstheme="minorHAnsi"/>
          <w:sz w:val="24"/>
          <w:szCs w:val="24"/>
        </w:rPr>
        <w:t xml:space="preserve"> год </w:t>
      </w:r>
      <w:bookmarkStart w:id="0" w:name="_Hlk244168712"/>
      <w:r w:rsidRPr="007B53F4">
        <w:rPr>
          <w:rFonts w:asciiTheme="minorHAnsi" w:hAnsiTheme="minorHAnsi" w:cstheme="minorHAnsi"/>
          <w:sz w:val="24"/>
          <w:szCs w:val="24"/>
        </w:rPr>
        <w:t xml:space="preserve">составляется </w:t>
      </w:r>
      <w:r w:rsidR="004061B7">
        <w:rPr>
          <w:rFonts w:asciiTheme="minorHAnsi" w:hAnsiTheme="minorHAnsi" w:cstheme="minorHAnsi"/>
          <w:sz w:val="24"/>
          <w:szCs w:val="24"/>
        </w:rPr>
        <w:t>по</w:t>
      </w:r>
      <w:r w:rsidRPr="007B53F4">
        <w:rPr>
          <w:rFonts w:asciiTheme="minorHAnsi" w:hAnsiTheme="minorHAnsi" w:cstheme="minorHAnsi"/>
          <w:sz w:val="24"/>
          <w:szCs w:val="24"/>
        </w:rPr>
        <w:t xml:space="preserve"> форме</w:t>
      </w:r>
      <w:r w:rsidR="004061B7">
        <w:rPr>
          <w:rFonts w:asciiTheme="minorHAnsi" w:hAnsiTheme="minorHAnsi" w:cstheme="minorHAnsi"/>
          <w:sz w:val="24"/>
          <w:szCs w:val="24"/>
        </w:rPr>
        <w:t xml:space="preserve"> Приложения 2</w:t>
      </w:r>
      <w:r w:rsidR="00B91E89">
        <w:rPr>
          <w:rFonts w:asciiTheme="minorHAnsi" w:hAnsiTheme="minorHAnsi" w:cstheme="minorHAnsi"/>
          <w:sz w:val="24"/>
          <w:szCs w:val="24"/>
        </w:rPr>
        <w:t xml:space="preserve"> к Порядку</w:t>
      </w:r>
      <w:r w:rsidR="00B91E89" w:rsidRPr="00B91E89">
        <w:rPr>
          <w:rFonts w:asciiTheme="minorHAnsi" w:hAnsiTheme="minorHAnsi" w:cstheme="minorHAnsi"/>
          <w:sz w:val="24"/>
          <w:szCs w:val="24"/>
        </w:rPr>
        <w:t xml:space="preserve"> </w:t>
      </w:r>
      <w:r w:rsidR="00B91E89" w:rsidRPr="007B53F4">
        <w:rPr>
          <w:rFonts w:asciiTheme="minorHAnsi" w:hAnsiTheme="minorHAnsi" w:cstheme="minorHAnsi"/>
          <w:sz w:val="24"/>
          <w:szCs w:val="24"/>
        </w:rPr>
        <w:t>проведения открытого конкурса по выбору аудиторской организации для осуществления обязательного ежегодного аудита бухгалтерской (финансовой) отчетности АО «Вторая линия»</w:t>
      </w:r>
      <w:r w:rsidR="00B91E89">
        <w:rPr>
          <w:rFonts w:asciiTheme="minorHAnsi" w:hAnsiTheme="minorHAnsi" w:cstheme="minorHAnsi"/>
          <w:sz w:val="24"/>
          <w:szCs w:val="24"/>
        </w:rPr>
        <w:t xml:space="preserve"> (далее – Порядок)</w:t>
      </w:r>
      <w:r w:rsidRPr="007B53F4">
        <w:rPr>
          <w:rFonts w:asciiTheme="minorHAnsi" w:hAnsiTheme="minorHAnsi" w:cstheme="minorHAnsi"/>
          <w:sz w:val="24"/>
          <w:szCs w:val="24"/>
        </w:rPr>
        <w:t xml:space="preserve">, заверяется печатью организации и подписью должностного лица.  </w:t>
      </w:r>
    </w:p>
    <w:bookmarkEnd w:id="0"/>
    <w:p w:rsidR="00565AE7" w:rsidRPr="007B53F4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 xml:space="preserve">В заявке должна содержаться опись предоставляемых документов (конкурсной документации).  </w:t>
      </w:r>
    </w:p>
    <w:p w:rsidR="00565AE7" w:rsidRPr="007B53F4" w:rsidRDefault="00565AE7" w:rsidP="004061B7">
      <w:pPr>
        <w:spacing w:after="70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7B53F4">
        <w:rPr>
          <w:rFonts w:asciiTheme="minorHAnsi" w:hAnsiTheme="minorHAnsi" w:cstheme="minorHAnsi"/>
          <w:sz w:val="24"/>
          <w:szCs w:val="24"/>
        </w:rPr>
        <w:t xml:space="preserve">Состав конкурсной документации участников: </w:t>
      </w:r>
      <w:bookmarkStart w:id="1" w:name="_GoBack"/>
      <w:bookmarkEnd w:id="1"/>
    </w:p>
    <w:p w:rsidR="00565AE7" w:rsidRPr="00460D39" w:rsidRDefault="00565AE7" w:rsidP="00460D39">
      <w:pPr>
        <w:pStyle w:val="a3"/>
        <w:numPr>
          <w:ilvl w:val="0"/>
          <w:numId w:val="5"/>
        </w:numPr>
        <w:spacing w:after="72" w:line="254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60D39">
        <w:rPr>
          <w:rFonts w:asciiTheme="minorHAnsi" w:hAnsiTheme="minorHAnsi" w:cstheme="minorHAnsi"/>
          <w:sz w:val="24"/>
          <w:szCs w:val="24"/>
        </w:rPr>
        <w:t xml:space="preserve">Документ, подтверждающий полномочия лица, подписавшего заявку.  </w:t>
      </w:r>
    </w:p>
    <w:p w:rsidR="00565AE7" w:rsidRPr="00460D39" w:rsidRDefault="00565AE7" w:rsidP="00460D39">
      <w:pPr>
        <w:pStyle w:val="a3"/>
        <w:numPr>
          <w:ilvl w:val="0"/>
          <w:numId w:val="5"/>
        </w:numPr>
        <w:spacing w:after="72" w:line="254" w:lineRule="auto"/>
        <w:ind w:left="0" w:firstLine="0"/>
        <w:rPr>
          <w:rFonts w:asciiTheme="minorHAnsi" w:hAnsiTheme="minorHAnsi" w:cstheme="minorHAnsi"/>
          <w:sz w:val="24"/>
          <w:szCs w:val="24"/>
        </w:rPr>
      </w:pPr>
      <w:r w:rsidRPr="00460D39">
        <w:rPr>
          <w:rFonts w:asciiTheme="minorHAnsi" w:hAnsiTheme="minorHAnsi" w:cstheme="minorHAnsi"/>
          <w:sz w:val="24"/>
          <w:szCs w:val="24"/>
        </w:rPr>
        <w:lastRenderedPageBreak/>
        <w:t xml:space="preserve">Расширенная выписка из Реестра аудиторов и аудиторских организаций саморегулируемой организации аудиторов, подтверждающая членство заявителя в СРО аудиторов, а также содержащая сведения из реестра аудиторских организаций, оказывающих услуги общественно значимым организациям и из реестра аудиторских организаций, оказывающих услуги общественно значимым организациям на финансовом рынке на дату, не позднее 5 рабочих дней от даты представления документов для участия в Конкурсе, в виде распечатанного электронного документа.  </w:t>
      </w:r>
    </w:p>
    <w:p w:rsidR="00565AE7" w:rsidRPr="00FB04CD" w:rsidRDefault="00565AE7" w:rsidP="004061B7">
      <w:pPr>
        <w:numPr>
          <w:ilvl w:val="0"/>
          <w:numId w:val="4"/>
        </w:numPr>
        <w:spacing w:after="72" w:line="254" w:lineRule="auto"/>
        <w:ind w:hanging="10"/>
        <w:rPr>
          <w:rFonts w:asciiTheme="minorHAnsi" w:hAnsiTheme="minorHAnsi" w:cstheme="minorHAnsi"/>
          <w:sz w:val="24"/>
          <w:szCs w:val="24"/>
        </w:rPr>
      </w:pPr>
      <w:r w:rsidRPr="00FB04CD">
        <w:rPr>
          <w:rFonts w:asciiTheme="minorHAnsi" w:hAnsiTheme="minorHAnsi" w:cstheme="minorHAnsi"/>
          <w:sz w:val="24"/>
          <w:szCs w:val="24"/>
        </w:rPr>
        <w:t xml:space="preserve">Проект договора на проведение обязательного аудита бухгалтерской (финансовой) отчетности за </w:t>
      </w:r>
      <w:r w:rsidR="004C4C61">
        <w:rPr>
          <w:rFonts w:asciiTheme="minorHAnsi" w:hAnsiTheme="minorHAnsi" w:cstheme="minorHAnsi"/>
          <w:sz w:val="24"/>
          <w:szCs w:val="24"/>
        </w:rPr>
        <w:t>2026</w:t>
      </w:r>
      <w:r w:rsidRPr="00FB04CD">
        <w:rPr>
          <w:rFonts w:asciiTheme="minorHAnsi" w:hAnsiTheme="minorHAnsi" w:cstheme="minorHAnsi"/>
          <w:sz w:val="24"/>
          <w:szCs w:val="24"/>
        </w:rPr>
        <w:t xml:space="preserve"> год, с обязательным указанием стоимости аудита и сроков оказания услуг, а также всех существенных условий оказания услуг.  </w:t>
      </w:r>
    </w:p>
    <w:p w:rsidR="00565AE7" w:rsidRPr="00FB04CD" w:rsidRDefault="00565AE7" w:rsidP="004061B7">
      <w:pPr>
        <w:numPr>
          <w:ilvl w:val="0"/>
          <w:numId w:val="3"/>
        </w:numPr>
        <w:ind w:firstLine="0"/>
        <w:rPr>
          <w:rFonts w:asciiTheme="minorHAnsi" w:hAnsiTheme="minorHAnsi" w:cstheme="minorHAnsi"/>
          <w:sz w:val="24"/>
          <w:szCs w:val="24"/>
        </w:rPr>
      </w:pPr>
      <w:r w:rsidRPr="00FB04CD">
        <w:rPr>
          <w:rFonts w:ascii="Calibri" w:hAnsi="Calibri"/>
          <w:sz w:val="24"/>
          <w:szCs w:val="24"/>
          <w:lang w:eastAsia="en-US"/>
        </w:rPr>
        <w:t>Копии дипломов, аттестатов или иных сертификатов, подтверждающих наличие у аудиторов, являющихся работниками аудиторской организации, квалификации в области МСФО</w:t>
      </w:r>
      <w:r w:rsidRPr="00FB04CD">
        <w:rPr>
          <w:rFonts w:asciiTheme="minorHAnsi" w:hAnsiTheme="minorHAnsi" w:cstheme="minorHAnsi"/>
          <w:sz w:val="24"/>
          <w:szCs w:val="24"/>
        </w:rPr>
        <w:t xml:space="preserve">; </w:t>
      </w:r>
    </w:p>
    <w:p w:rsidR="00565AE7" w:rsidRPr="00E603BC" w:rsidRDefault="00565AE7" w:rsidP="004061B7">
      <w:pPr>
        <w:numPr>
          <w:ilvl w:val="0"/>
          <w:numId w:val="3"/>
        </w:numPr>
        <w:ind w:firstLine="0"/>
        <w:rPr>
          <w:rFonts w:asciiTheme="minorHAnsi" w:hAnsiTheme="minorHAnsi" w:cstheme="minorHAnsi"/>
          <w:sz w:val="24"/>
          <w:szCs w:val="24"/>
        </w:rPr>
      </w:pPr>
      <w:r w:rsidRPr="00FB04CD">
        <w:rPr>
          <w:rFonts w:asciiTheme="minorHAnsi" w:hAnsiTheme="minorHAnsi" w:cstheme="minorHAnsi"/>
          <w:sz w:val="24"/>
          <w:szCs w:val="24"/>
        </w:rPr>
        <w:t>Документы по выбору конкурсанта</w:t>
      </w:r>
      <w:r w:rsidRPr="00E603BC">
        <w:rPr>
          <w:rFonts w:asciiTheme="minorHAnsi" w:hAnsiTheme="minorHAnsi" w:cstheme="minorHAnsi"/>
          <w:sz w:val="24"/>
          <w:szCs w:val="24"/>
        </w:rPr>
        <w:t>, подтверждающие:</w:t>
      </w:r>
    </w:p>
    <w:p w:rsidR="00565AE7" w:rsidRPr="00E603BC" w:rsidRDefault="00565AE7" w:rsidP="004061B7">
      <w:pPr>
        <w:numPr>
          <w:ilvl w:val="0"/>
          <w:numId w:val="1"/>
        </w:numPr>
        <w:ind w:firstLine="1134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 xml:space="preserve">опыт (опыт в части проведения аудита регистраторов, депозитариев, специализированных депозитариев подтверждается в отношении Конкурсанта и в отношении ведущего аудитора/руководителя проекта), </w:t>
      </w:r>
    </w:p>
    <w:p w:rsidR="00565AE7" w:rsidRPr="00E603BC" w:rsidRDefault="00565AE7" w:rsidP="004061B7">
      <w:pPr>
        <w:numPr>
          <w:ilvl w:val="0"/>
          <w:numId w:val="1"/>
        </w:numPr>
        <w:ind w:firstLine="1134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>деловую репутацию (</w:t>
      </w:r>
      <w:r w:rsidRPr="00E603BC">
        <w:rPr>
          <w:rFonts w:asciiTheme="minorHAnsi" w:hAnsiTheme="minorHAnsi" w:cstheme="minorHAnsi"/>
          <w:color w:val="auto"/>
          <w:sz w:val="24"/>
          <w:szCs w:val="24"/>
        </w:rPr>
        <w:t>информацию о месте в профильном рейтинге RAEX аудиторской группы, в которую входит аудиторская организация; документ, подтверждающий вхождение в аудиторскую группу</w:t>
      </w:r>
      <w:r w:rsidRPr="00E603BC">
        <w:rPr>
          <w:rFonts w:asciiTheme="minorHAnsi" w:hAnsiTheme="minorHAnsi" w:cstheme="minorHAnsi"/>
          <w:sz w:val="24"/>
          <w:szCs w:val="24"/>
        </w:rPr>
        <w:t xml:space="preserve">); </w:t>
      </w:r>
    </w:p>
    <w:p w:rsidR="00565AE7" w:rsidRPr="00E603BC" w:rsidRDefault="00565AE7" w:rsidP="004061B7">
      <w:pPr>
        <w:numPr>
          <w:ilvl w:val="0"/>
          <w:numId w:val="1"/>
        </w:numPr>
        <w:spacing w:after="22" w:line="259" w:lineRule="auto"/>
        <w:ind w:firstLine="1134"/>
        <w:jc w:val="left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 xml:space="preserve"> качество оказываемых услуг (по усмотрению Конкурсанта).</w:t>
      </w:r>
    </w:p>
    <w:p w:rsidR="00565AE7" w:rsidRPr="00E603BC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 xml:space="preserve">Конкурсная документация предоставляется участниками Конкурса в электронном виде (скан копия) на адрес электронной почты АО «Вторая линия» </w:t>
      </w:r>
      <w:proofErr w:type="spellStart"/>
      <w:r w:rsidRPr="00E603BC">
        <w:rPr>
          <w:rFonts w:asciiTheme="minorHAnsi" w:hAnsiTheme="minorHAnsi" w:cstheme="minorHAnsi"/>
          <w:color w:val="0000FF"/>
          <w:sz w:val="24"/>
          <w:szCs w:val="24"/>
          <w:u w:val="single" w:color="0000FF"/>
        </w:rPr>
        <w:t>info</w:t>
      </w:r>
      <w:proofErr w:type="spellEnd"/>
      <w:r w:rsidRPr="00E603BC">
        <w:rPr>
          <w:rFonts w:asciiTheme="minorHAnsi" w:hAnsiTheme="minorHAnsi" w:cstheme="minorHAnsi"/>
          <w:color w:val="0000FF"/>
          <w:sz w:val="24"/>
          <w:szCs w:val="24"/>
          <w:u w:val="single" w:color="0000FF"/>
        </w:rPr>
        <w:t>@</w:t>
      </w:r>
      <w:r w:rsidRPr="00E603BC">
        <w:rPr>
          <w:rFonts w:asciiTheme="minorHAnsi" w:hAnsiTheme="minorHAnsi" w:cstheme="minorHAnsi"/>
          <w:color w:val="0000FF"/>
          <w:sz w:val="24"/>
          <w:szCs w:val="24"/>
          <w:u w:val="single" w:color="0000FF"/>
          <w:lang w:val="en-US"/>
        </w:rPr>
        <w:t>line</w:t>
      </w:r>
      <w:r w:rsidRPr="00E603BC">
        <w:rPr>
          <w:rFonts w:asciiTheme="minorHAnsi" w:hAnsiTheme="minorHAnsi" w:cstheme="minorHAnsi"/>
          <w:color w:val="0000FF"/>
          <w:sz w:val="24"/>
          <w:szCs w:val="24"/>
          <w:u w:val="single" w:color="0000FF"/>
        </w:rPr>
        <w:t>2.</w:t>
      </w:r>
      <w:proofErr w:type="spellStart"/>
      <w:r w:rsidRPr="00E603BC">
        <w:rPr>
          <w:rFonts w:asciiTheme="minorHAnsi" w:hAnsiTheme="minorHAnsi" w:cstheme="minorHAnsi"/>
          <w:color w:val="0000FF"/>
          <w:sz w:val="24"/>
          <w:szCs w:val="24"/>
          <w:u w:val="single" w:color="0000FF"/>
          <w:lang w:val="en-US"/>
        </w:rPr>
        <w:t>ru</w:t>
      </w:r>
      <w:proofErr w:type="spellEnd"/>
      <w:r w:rsidRPr="00E603BC">
        <w:rPr>
          <w:rFonts w:asciiTheme="minorHAnsi" w:hAnsiTheme="minorHAnsi" w:cstheme="minorHAnsi"/>
          <w:sz w:val="24"/>
          <w:szCs w:val="24"/>
        </w:rPr>
        <w:t xml:space="preserve"> в соответствии с Порядком.  </w:t>
      </w:r>
    </w:p>
    <w:p w:rsidR="00565AE7" w:rsidRPr="00E603BC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>Лицом, ответственным за организацию и проведение Конкурса</w:t>
      </w:r>
      <w:r>
        <w:rPr>
          <w:rFonts w:asciiTheme="minorHAnsi" w:hAnsiTheme="minorHAnsi" w:cstheme="minorHAnsi"/>
          <w:sz w:val="24"/>
          <w:szCs w:val="24"/>
        </w:rPr>
        <w:t>,</w:t>
      </w:r>
      <w:r w:rsidRPr="00E603BC">
        <w:rPr>
          <w:rFonts w:asciiTheme="minorHAnsi" w:hAnsiTheme="minorHAnsi" w:cstheme="minorHAnsi"/>
          <w:sz w:val="24"/>
          <w:szCs w:val="24"/>
        </w:rPr>
        <w:t xml:space="preserve"> регистрируются и рассматриваются заявки, направленные не позднее </w:t>
      </w:r>
      <w:r w:rsidRPr="008B2B1C">
        <w:rPr>
          <w:rFonts w:asciiTheme="minorHAnsi" w:hAnsiTheme="minorHAnsi" w:cstheme="minorHAnsi"/>
          <w:b/>
          <w:sz w:val="24"/>
          <w:szCs w:val="24"/>
        </w:rPr>
        <w:t>17 часов 00 минут</w:t>
      </w:r>
      <w:r w:rsidR="004C4C61" w:rsidRPr="008B2B1C">
        <w:rPr>
          <w:rFonts w:asciiTheme="minorHAnsi" w:hAnsiTheme="minorHAnsi" w:cstheme="minorHAnsi"/>
          <w:b/>
          <w:sz w:val="24"/>
          <w:szCs w:val="24"/>
        </w:rPr>
        <w:t xml:space="preserve"> 27 ноября</w:t>
      </w:r>
      <w:r w:rsidRPr="008B2B1C">
        <w:rPr>
          <w:rFonts w:asciiTheme="minorHAnsi" w:hAnsiTheme="minorHAnsi" w:cstheme="minorHAnsi"/>
          <w:b/>
          <w:sz w:val="24"/>
          <w:szCs w:val="24"/>
        </w:rPr>
        <w:t xml:space="preserve"> 20</w:t>
      </w:r>
      <w:r w:rsidR="004C4C61" w:rsidRPr="008B2B1C">
        <w:rPr>
          <w:rFonts w:asciiTheme="minorHAnsi" w:hAnsiTheme="minorHAnsi" w:cstheme="minorHAnsi"/>
          <w:b/>
          <w:sz w:val="24"/>
          <w:szCs w:val="24"/>
        </w:rPr>
        <w:t>26</w:t>
      </w:r>
      <w:r w:rsidRPr="008B2B1C">
        <w:rPr>
          <w:rFonts w:asciiTheme="minorHAnsi" w:hAnsiTheme="minorHAnsi" w:cstheme="minorHAnsi"/>
          <w:b/>
          <w:sz w:val="24"/>
          <w:szCs w:val="24"/>
        </w:rPr>
        <w:t xml:space="preserve"> года.</w:t>
      </w:r>
      <w:r w:rsidRPr="00E603BC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565AE7" w:rsidRPr="00E603BC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>Информация о победителе Конкурса размещается на сайте https://</w:t>
      </w:r>
      <w:r w:rsidRPr="00E603BC">
        <w:rPr>
          <w:rFonts w:asciiTheme="minorHAnsi" w:hAnsiTheme="minorHAnsi" w:cstheme="minorHAnsi"/>
          <w:sz w:val="24"/>
          <w:szCs w:val="24"/>
          <w:lang w:val="en-US"/>
        </w:rPr>
        <w:t>line</w:t>
      </w:r>
      <w:r w:rsidRPr="00E603BC">
        <w:rPr>
          <w:rFonts w:asciiTheme="minorHAnsi" w:hAnsiTheme="minorHAnsi" w:cstheme="minorHAnsi"/>
          <w:sz w:val="24"/>
          <w:szCs w:val="24"/>
        </w:rPr>
        <w:t xml:space="preserve">2.ru в разделе «Новости» не позднее 3 рабочих дней с даты утверждения. </w:t>
      </w:r>
    </w:p>
    <w:p w:rsidR="00565AE7" w:rsidRPr="007B53F4" w:rsidRDefault="00565AE7" w:rsidP="004061B7">
      <w:pPr>
        <w:spacing w:after="26" w:line="254" w:lineRule="auto"/>
        <w:ind w:left="-5" w:firstLine="572"/>
        <w:rPr>
          <w:rFonts w:asciiTheme="minorHAnsi" w:hAnsiTheme="minorHAnsi" w:cstheme="minorHAnsi"/>
          <w:sz w:val="24"/>
          <w:szCs w:val="24"/>
        </w:rPr>
      </w:pPr>
      <w:r w:rsidRPr="00E603BC">
        <w:rPr>
          <w:rFonts w:asciiTheme="minorHAnsi" w:hAnsiTheme="minorHAnsi" w:cstheme="minorHAnsi"/>
          <w:sz w:val="24"/>
          <w:szCs w:val="24"/>
        </w:rPr>
        <w:t>С Порядком проведения открытого конкурса по выбору аудиторской организации для осуществления обязательного ежегодного аудита бухгалтерской (финансовой) отчетности АО «Вторая линия» можно ознакомиться на сайте https://</w:t>
      </w:r>
      <w:r w:rsidRPr="00E603BC">
        <w:rPr>
          <w:rFonts w:asciiTheme="minorHAnsi" w:hAnsiTheme="minorHAnsi" w:cstheme="minorHAnsi"/>
          <w:sz w:val="24"/>
          <w:szCs w:val="24"/>
          <w:lang w:val="en-US"/>
        </w:rPr>
        <w:t>line</w:t>
      </w:r>
      <w:r w:rsidRPr="00E603BC">
        <w:rPr>
          <w:rFonts w:asciiTheme="minorHAnsi" w:hAnsiTheme="minorHAnsi" w:cstheme="minorHAnsi"/>
          <w:sz w:val="24"/>
          <w:szCs w:val="24"/>
        </w:rPr>
        <w:t xml:space="preserve">2.ru </w:t>
      </w:r>
      <w:bookmarkStart w:id="2" w:name="_Hlk244168907"/>
      <w:r w:rsidRPr="00E603BC">
        <w:rPr>
          <w:rFonts w:asciiTheme="minorHAnsi" w:hAnsiTheme="minorHAnsi" w:cstheme="minorHAnsi"/>
          <w:sz w:val="24"/>
          <w:szCs w:val="24"/>
        </w:rPr>
        <w:t>в разделе «</w:t>
      </w:r>
      <w:r w:rsidR="004C4C61">
        <w:rPr>
          <w:rFonts w:asciiTheme="minorHAnsi" w:hAnsiTheme="minorHAnsi" w:cstheme="minorHAnsi"/>
          <w:sz w:val="24"/>
          <w:szCs w:val="24"/>
        </w:rPr>
        <w:t>Раскрытие информации</w:t>
      </w:r>
      <w:r w:rsidRPr="00E603BC">
        <w:rPr>
          <w:rFonts w:asciiTheme="minorHAnsi" w:hAnsiTheme="minorHAnsi" w:cstheme="minorHAnsi"/>
          <w:sz w:val="24"/>
          <w:szCs w:val="24"/>
        </w:rPr>
        <w:t>».</w:t>
      </w:r>
      <w:r w:rsidRPr="007B53F4">
        <w:rPr>
          <w:rFonts w:asciiTheme="minorHAnsi" w:hAnsiTheme="minorHAnsi" w:cstheme="minorHAnsi"/>
          <w:sz w:val="24"/>
          <w:szCs w:val="24"/>
        </w:rPr>
        <w:t xml:space="preserve"> </w:t>
      </w:r>
    </w:p>
    <w:bookmarkEnd w:id="2"/>
    <w:p w:rsidR="00044B06" w:rsidRDefault="00044B06" w:rsidP="004061B7"/>
    <w:sectPr w:rsidR="00044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943ED"/>
    <w:multiLevelType w:val="hybridMultilevel"/>
    <w:tmpl w:val="F8489656"/>
    <w:lvl w:ilvl="0" w:tplc="0419000D">
      <w:start w:val="1"/>
      <w:numFmt w:val="bullet"/>
      <w:lvlText w:val=""/>
      <w:lvlJc w:val="left"/>
      <w:pPr>
        <w:ind w:left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C85884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FCEF18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4A68BE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4C0F6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24240E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8A857A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64B826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6C93AE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9F592D"/>
    <w:multiLevelType w:val="hybridMultilevel"/>
    <w:tmpl w:val="B950EA58"/>
    <w:lvl w:ilvl="0" w:tplc="9DE4DDA8">
      <w:start w:val="1"/>
      <w:numFmt w:val="bullet"/>
      <w:lvlText w:val=""/>
      <w:lvlJc w:val="left"/>
      <w:pPr>
        <w:ind w:left="10"/>
      </w:pPr>
      <w:rPr>
        <w:rFonts w:ascii="Symbol" w:hAnsi="Symbol" w:hint="default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6C405F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805A99A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ACD2A4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0B6DA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8684F78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C852A4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C1CC5AB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C8E461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5F24DF"/>
    <w:multiLevelType w:val="hybridMultilevel"/>
    <w:tmpl w:val="6E80A2F8"/>
    <w:lvl w:ilvl="0" w:tplc="9DE4DD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F7DF3"/>
    <w:multiLevelType w:val="hybridMultilevel"/>
    <w:tmpl w:val="4A46B4AC"/>
    <w:lvl w:ilvl="0" w:tplc="9DE4DDA8">
      <w:start w:val="1"/>
      <w:numFmt w:val="bullet"/>
      <w:lvlText w:val="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C85884">
      <w:start w:val="1"/>
      <w:numFmt w:val="bullet"/>
      <w:lvlText w:val="o"/>
      <w:lvlJc w:val="left"/>
      <w:pPr>
        <w:ind w:left="1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FCEF18">
      <w:start w:val="1"/>
      <w:numFmt w:val="bullet"/>
      <w:lvlText w:val="▪"/>
      <w:lvlJc w:val="left"/>
      <w:pPr>
        <w:ind w:left="2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B4A68BE">
      <w:start w:val="1"/>
      <w:numFmt w:val="bullet"/>
      <w:lvlText w:val="•"/>
      <w:lvlJc w:val="left"/>
      <w:pPr>
        <w:ind w:left="2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B4C0F6">
      <w:start w:val="1"/>
      <w:numFmt w:val="bullet"/>
      <w:lvlText w:val="o"/>
      <w:lvlJc w:val="left"/>
      <w:pPr>
        <w:ind w:left="36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24240E">
      <w:start w:val="1"/>
      <w:numFmt w:val="bullet"/>
      <w:lvlText w:val="▪"/>
      <w:lvlJc w:val="left"/>
      <w:pPr>
        <w:ind w:left="43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8A857A">
      <w:start w:val="1"/>
      <w:numFmt w:val="bullet"/>
      <w:lvlText w:val="•"/>
      <w:lvlJc w:val="left"/>
      <w:pPr>
        <w:ind w:left="50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64B826">
      <w:start w:val="1"/>
      <w:numFmt w:val="bullet"/>
      <w:lvlText w:val="o"/>
      <w:lvlJc w:val="left"/>
      <w:pPr>
        <w:ind w:left="57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6C93AE">
      <w:start w:val="1"/>
      <w:numFmt w:val="bullet"/>
      <w:lvlText w:val="▪"/>
      <w:lvlJc w:val="left"/>
      <w:pPr>
        <w:ind w:left="6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A0010C"/>
    <w:multiLevelType w:val="hybridMultilevel"/>
    <w:tmpl w:val="CDB4FFA6"/>
    <w:lvl w:ilvl="0" w:tplc="0A12C544">
      <w:start w:val="1"/>
      <w:numFmt w:val="bullet"/>
      <w:lvlText w:val="✓"/>
      <w:lvlJc w:val="left"/>
      <w:pPr>
        <w:ind w:left="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6C405F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805A99A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ACD2A4A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50B6DA8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8684F78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C852A44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C1CC5AB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C8E4618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E7"/>
    <w:rsid w:val="00044B06"/>
    <w:rsid w:val="001D68B0"/>
    <w:rsid w:val="002C7ABC"/>
    <w:rsid w:val="004061B7"/>
    <w:rsid w:val="00460D39"/>
    <w:rsid w:val="004C4C61"/>
    <w:rsid w:val="00565AE7"/>
    <w:rsid w:val="005C72A5"/>
    <w:rsid w:val="0071484B"/>
    <w:rsid w:val="008B2B1C"/>
    <w:rsid w:val="00B91E89"/>
    <w:rsid w:val="00D64D8F"/>
    <w:rsid w:val="00E31DC2"/>
    <w:rsid w:val="00F6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E6B7FC"/>
  <w15:chartTrackingRefBased/>
  <w15:docId w15:val="{AC0B157A-75B0-4CEE-B681-12DAF6AB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5AE7"/>
    <w:pPr>
      <w:spacing w:after="16" w:line="266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565AE7"/>
    <w:pPr>
      <w:keepNext/>
      <w:keepLines/>
      <w:spacing w:after="0"/>
      <w:ind w:right="415"/>
      <w:jc w:val="center"/>
      <w:outlineLvl w:val="1"/>
    </w:pPr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65AE7"/>
    <w:rPr>
      <w:rFonts w:ascii="Times New Roman" w:eastAsia="Times New Roman" w:hAnsi="Times New Roman" w:cs="Times New Roman"/>
      <w:b/>
      <w:color w:val="000000"/>
      <w:sz w:val="27"/>
      <w:lang w:eastAsia="ru-RU"/>
    </w:rPr>
  </w:style>
  <w:style w:type="paragraph" w:styleId="a3">
    <w:name w:val="List Paragraph"/>
    <w:basedOn w:val="a"/>
    <w:uiPriority w:val="34"/>
    <w:qFormat/>
    <w:rsid w:val="00460D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9B4791-B840-44A4-BD39-8290C1C92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Артюшенко Варвара Александровна</dc:creator>
  <cp:keywords/>
  <dc:description/>
  <cp:lastModifiedBy>Артюшенко Варвара Александровна</cp:lastModifiedBy>
  <cp:revision>9</cp:revision>
  <dcterms:created xsi:type="dcterms:W3CDTF">2026-10-29T08:53:00Z</dcterms:created>
  <dcterms:modified xsi:type="dcterms:W3CDTF">2026-10-29T09:42:00Z</dcterms:modified>
</cp:coreProperties>
</file>